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B0D19" w14:textId="77777777" w:rsidR="008D6874" w:rsidRDefault="008D6874" w:rsidP="008D6874">
      <w:pPr>
        <w:jc w:val="center"/>
        <w:rPr>
          <w:rFonts w:eastAsia="Calibri"/>
          <w:sz w:val="28"/>
          <w:szCs w:val="28"/>
          <w:lang w:val="uk-UA"/>
        </w:rPr>
      </w:pPr>
      <w:bookmarkStart w:id="0" w:name="_Hlk132888671"/>
      <w:bookmarkEnd w:id="0"/>
      <w:r w:rsidRPr="004B22AB">
        <w:rPr>
          <w:noProof/>
          <w:lang w:eastAsia="ru-RU"/>
        </w:rPr>
        <w:drawing>
          <wp:inline distT="0" distB="0" distL="0" distR="0" wp14:anchorId="0A5D12AC" wp14:editId="2FA2193E">
            <wp:extent cx="838200" cy="998220"/>
            <wp:effectExtent l="0" t="0" r="0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70344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ШИРОКІВСЬКА СІЛЬСЬКА РАДА</w:t>
      </w:r>
    </w:p>
    <w:p w14:paraId="62C51879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  <w:r w:rsidRPr="00BD3AA8">
        <w:rPr>
          <w:rFonts w:eastAsia="Calibri"/>
          <w:sz w:val="28"/>
          <w:szCs w:val="28"/>
          <w:lang w:val="uk-UA"/>
        </w:rPr>
        <w:t>ЗАПОРІЗЬКОГО РАЙОНУ ЗАПОРІЗЬКОЇ ОБЛАСТІ</w:t>
      </w:r>
    </w:p>
    <w:p w14:paraId="3E48D2D1" w14:textId="3F3E3B8D" w:rsidR="008D6874" w:rsidRPr="00BD3AA8" w:rsidRDefault="0048554D" w:rsidP="00BD3AA8">
      <w:pPr>
        <w:jc w:val="center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ШІСТДЕСЯТ П’ЯТА ПОЗА</w:t>
      </w:r>
      <w:r w:rsidR="008D6874" w:rsidRPr="00BD3AA8">
        <w:rPr>
          <w:rFonts w:eastAsia="Calibri"/>
          <w:sz w:val="28"/>
          <w:szCs w:val="28"/>
          <w:lang w:val="uk-UA"/>
        </w:rPr>
        <w:t>ЧЕРГОВА СЕСІЯ ВОСЬМОГО СКЛИКАННЯ</w:t>
      </w:r>
    </w:p>
    <w:p w14:paraId="0ACC753E" w14:textId="77777777" w:rsidR="008D6874" w:rsidRPr="00BD3AA8" w:rsidRDefault="008D6874" w:rsidP="00BD3AA8">
      <w:pPr>
        <w:jc w:val="center"/>
        <w:rPr>
          <w:rFonts w:eastAsia="Calibri"/>
          <w:sz w:val="28"/>
          <w:szCs w:val="28"/>
          <w:lang w:val="uk-UA"/>
        </w:rPr>
      </w:pPr>
    </w:p>
    <w:p w14:paraId="60BA92C7" w14:textId="674F8FFD" w:rsidR="008D6874" w:rsidRDefault="008D6874" w:rsidP="00BD3AA8">
      <w:pPr>
        <w:jc w:val="center"/>
        <w:rPr>
          <w:bCs/>
          <w:sz w:val="28"/>
          <w:szCs w:val="28"/>
          <w:lang w:val="uk-UA"/>
        </w:rPr>
      </w:pPr>
      <w:r w:rsidRPr="00BD3AA8">
        <w:rPr>
          <w:bCs/>
          <w:sz w:val="28"/>
          <w:szCs w:val="28"/>
          <w:lang w:val="uk-UA"/>
        </w:rPr>
        <w:t>РІШЕННЯ</w:t>
      </w:r>
    </w:p>
    <w:p w14:paraId="51B47E29" w14:textId="77777777" w:rsidR="00590F98" w:rsidRPr="00BD3AA8" w:rsidRDefault="00590F98" w:rsidP="00BD3AA8">
      <w:pPr>
        <w:jc w:val="center"/>
        <w:rPr>
          <w:bCs/>
          <w:sz w:val="28"/>
          <w:szCs w:val="28"/>
          <w:lang w:val="uk-UA"/>
        </w:rPr>
      </w:pPr>
    </w:p>
    <w:p w14:paraId="709DD287" w14:textId="31B829A3" w:rsidR="008D6874" w:rsidRPr="00BD3AA8" w:rsidRDefault="001B0C19" w:rsidP="00BD3AA8">
      <w:pPr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04</w:t>
      </w:r>
      <w:r w:rsidR="00D57434" w:rsidRPr="00BD3AA8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листопада</w:t>
      </w:r>
      <w:r w:rsidR="00D57434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>202</w:t>
      </w:r>
      <w:r>
        <w:rPr>
          <w:rFonts w:eastAsia="Calibri"/>
          <w:sz w:val="28"/>
          <w:szCs w:val="28"/>
          <w:lang w:val="uk-UA"/>
        </w:rPr>
        <w:t>5</w:t>
      </w:r>
      <w:r w:rsidR="008D6874" w:rsidRPr="00BD3AA8">
        <w:rPr>
          <w:rFonts w:eastAsia="Calibri"/>
          <w:sz w:val="28"/>
          <w:szCs w:val="28"/>
          <w:lang w:val="uk-UA"/>
        </w:rPr>
        <w:t xml:space="preserve"> року        </w:t>
      </w:r>
      <w:r w:rsidR="00230CC3" w:rsidRPr="00BD3AA8">
        <w:rPr>
          <w:rFonts w:eastAsia="Calibri"/>
          <w:sz w:val="28"/>
          <w:szCs w:val="28"/>
          <w:lang w:val="uk-UA"/>
        </w:rPr>
        <w:t xml:space="preserve">      </w:t>
      </w:r>
      <w:r w:rsidR="006D1695">
        <w:rPr>
          <w:rFonts w:eastAsia="Calibri"/>
          <w:sz w:val="28"/>
          <w:szCs w:val="28"/>
          <w:lang w:val="uk-UA"/>
        </w:rPr>
        <w:t xml:space="preserve"> </w:t>
      </w:r>
      <w:r w:rsidR="00230CC3" w:rsidRPr="00BD3AA8">
        <w:rPr>
          <w:rFonts w:eastAsia="Calibri"/>
          <w:sz w:val="28"/>
          <w:szCs w:val="28"/>
          <w:lang w:val="uk-UA"/>
        </w:rPr>
        <w:t xml:space="preserve"> </w:t>
      </w:r>
      <w:r w:rsidR="008D6874" w:rsidRPr="00BD3AA8">
        <w:rPr>
          <w:rFonts w:eastAsia="Calibri"/>
          <w:sz w:val="28"/>
          <w:szCs w:val="28"/>
          <w:lang w:val="uk-UA"/>
        </w:rPr>
        <w:t xml:space="preserve"> м. Запоріжжя     </w:t>
      </w:r>
      <w:r>
        <w:rPr>
          <w:rFonts w:eastAsia="Calibri"/>
          <w:sz w:val="28"/>
          <w:szCs w:val="28"/>
          <w:lang w:val="uk-UA"/>
        </w:rPr>
        <w:t xml:space="preserve">  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</w:t>
      </w:r>
      <w:r w:rsidR="00265FE8">
        <w:rPr>
          <w:rFonts w:eastAsia="Calibri"/>
          <w:sz w:val="28"/>
          <w:szCs w:val="28"/>
          <w:lang w:val="uk-UA"/>
        </w:rPr>
        <w:t xml:space="preserve">     </w:t>
      </w:r>
      <w:r w:rsidR="008D6874" w:rsidRPr="00BD3AA8">
        <w:rPr>
          <w:rFonts w:eastAsia="Calibri"/>
          <w:sz w:val="28"/>
          <w:szCs w:val="28"/>
          <w:lang w:val="uk-UA"/>
        </w:rPr>
        <w:t xml:space="preserve">                         № </w:t>
      </w:r>
      <w:r w:rsidR="00580549">
        <w:rPr>
          <w:rFonts w:eastAsia="Calibri"/>
          <w:sz w:val="28"/>
          <w:szCs w:val="28"/>
          <w:lang w:val="uk-UA"/>
        </w:rPr>
        <w:t>19</w:t>
      </w:r>
    </w:p>
    <w:p w14:paraId="00BC6C36" w14:textId="77777777" w:rsidR="00230CC3" w:rsidRPr="00BD3AA8" w:rsidRDefault="00230CC3" w:rsidP="00BD3AA8">
      <w:pPr>
        <w:rPr>
          <w:sz w:val="28"/>
          <w:szCs w:val="28"/>
          <w:lang w:val="uk-UA"/>
        </w:rPr>
      </w:pPr>
    </w:p>
    <w:p w14:paraId="6664FB87" w14:textId="13AB5EC1" w:rsidR="00BD3AA8" w:rsidRPr="00BD3AA8" w:rsidRDefault="00BD3AA8" w:rsidP="00590F98">
      <w:pPr>
        <w:pStyle w:val="a3"/>
        <w:ind w:right="5669"/>
        <w:rPr>
          <w:rFonts w:ascii="Times New Roman" w:hAnsi="Times New Roman"/>
          <w:sz w:val="28"/>
          <w:szCs w:val="28"/>
          <w:lang w:val="uk-UA"/>
        </w:rPr>
      </w:pPr>
      <w:r w:rsidRPr="00BD3AA8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1B0C19" w:rsidRPr="001B0C19">
        <w:rPr>
          <w:rFonts w:ascii="Times New Roman" w:hAnsi="Times New Roman"/>
          <w:sz w:val="28"/>
          <w:szCs w:val="28"/>
          <w:lang w:val="uk-UA"/>
        </w:rPr>
        <w:t>надання згоди на здійснення</w:t>
      </w:r>
      <w:r w:rsidR="001B0C19">
        <w:rPr>
          <w:rFonts w:ascii="Times New Roman" w:hAnsi="Times New Roman"/>
          <w:sz w:val="28"/>
          <w:szCs w:val="28"/>
          <w:lang w:val="uk-UA"/>
        </w:rPr>
        <w:t xml:space="preserve"> поточного</w:t>
      </w:r>
      <w:r w:rsidR="001B0C19" w:rsidRPr="001B0C19">
        <w:rPr>
          <w:rFonts w:ascii="Times New Roman" w:hAnsi="Times New Roman"/>
          <w:sz w:val="28"/>
          <w:szCs w:val="28"/>
          <w:lang w:val="uk-UA"/>
        </w:rPr>
        <w:t xml:space="preserve"> ремонту за рахунок Головн</w:t>
      </w:r>
      <w:r w:rsidR="001B0C19">
        <w:rPr>
          <w:rFonts w:ascii="Times New Roman" w:hAnsi="Times New Roman"/>
          <w:sz w:val="28"/>
          <w:szCs w:val="28"/>
          <w:lang w:val="uk-UA"/>
        </w:rPr>
        <w:t xml:space="preserve">ого </w:t>
      </w:r>
      <w:r w:rsidR="001B0C19" w:rsidRPr="001B0C19">
        <w:rPr>
          <w:rFonts w:ascii="Times New Roman" w:hAnsi="Times New Roman"/>
          <w:sz w:val="28"/>
          <w:szCs w:val="28"/>
          <w:lang w:val="uk-UA"/>
        </w:rPr>
        <w:t>управлінн</w:t>
      </w:r>
      <w:r w:rsidR="001B0C19">
        <w:rPr>
          <w:rFonts w:ascii="Times New Roman" w:hAnsi="Times New Roman"/>
          <w:sz w:val="28"/>
          <w:szCs w:val="28"/>
          <w:lang w:val="uk-UA"/>
        </w:rPr>
        <w:t>я</w:t>
      </w:r>
      <w:r w:rsidR="001B0C19" w:rsidRPr="001B0C19">
        <w:rPr>
          <w:rFonts w:ascii="Times New Roman" w:hAnsi="Times New Roman"/>
          <w:sz w:val="28"/>
          <w:szCs w:val="28"/>
          <w:lang w:val="uk-UA"/>
        </w:rPr>
        <w:t xml:space="preserve"> Пенсійного фонду України в Запорізькій області</w:t>
      </w:r>
    </w:p>
    <w:p w14:paraId="7F325D93" w14:textId="36A0DF23" w:rsidR="00230CC3" w:rsidRDefault="00230CC3" w:rsidP="00BD3AA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FFB831F" w14:textId="3CA63ED6" w:rsidR="00BD3AA8" w:rsidRPr="00EF6D68" w:rsidRDefault="00071348" w:rsidP="00590F98">
      <w:pPr>
        <w:pStyle w:val="a3"/>
        <w:ind w:firstLine="709"/>
        <w:jc w:val="both"/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</w:pPr>
      <w:r w:rsidRPr="00590F98">
        <w:rPr>
          <w:rFonts w:ascii="Times New Roman" w:hAnsi="Times New Roman"/>
          <w:sz w:val="28"/>
          <w:szCs w:val="28"/>
          <w:lang w:val="uk-UA"/>
        </w:rPr>
        <w:t>Керуючись статями 26, 60 Закону України «Про місцеве самоврядування в Україні»,</w:t>
      </w:r>
      <w:r w:rsidR="00002459" w:rsidRPr="00590F98">
        <w:rPr>
          <w:rFonts w:ascii="Times New Roman" w:hAnsi="Times New Roman"/>
          <w:sz w:val="28"/>
          <w:szCs w:val="28"/>
          <w:lang w:val="uk-UA"/>
        </w:rPr>
        <w:t xml:space="preserve"> ст. 21</w:t>
      </w:r>
      <w:r w:rsidRPr="00590F98">
        <w:rPr>
          <w:rFonts w:ascii="Times New Roman" w:hAnsi="Times New Roman"/>
          <w:sz w:val="28"/>
          <w:szCs w:val="28"/>
          <w:lang w:val="uk-UA"/>
        </w:rPr>
        <w:t xml:space="preserve"> Закон</w:t>
      </w:r>
      <w:r w:rsidR="00002459" w:rsidRPr="00590F98">
        <w:rPr>
          <w:rFonts w:ascii="Times New Roman" w:hAnsi="Times New Roman"/>
          <w:sz w:val="28"/>
          <w:szCs w:val="28"/>
          <w:lang w:val="uk-UA"/>
        </w:rPr>
        <w:t>у</w:t>
      </w:r>
      <w:r w:rsidRPr="00590F98">
        <w:rPr>
          <w:rFonts w:ascii="Times New Roman" w:hAnsi="Times New Roman"/>
          <w:sz w:val="28"/>
          <w:szCs w:val="28"/>
          <w:lang w:val="uk-UA"/>
        </w:rPr>
        <w:t xml:space="preserve"> України «Про оренду державного та комунального майна»,</w:t>
      </w:r>
      <w:r w:rsidR="00590F98">
        <w:rPr>
          <w:rFonts w:ascii="Times New Roman" w:hAnsi="Times New Roman"/>
          <w:sz w:val="28"/>
          <w:szCs w:val="28"/>
          <w:lang w:val="uk-UA"/>
        </w:rPr>
        <w:t xml:space="preserve"> Порядком </w:t>
      </w:r>
      <w:r w:rsidR="00590F98" w:rsidRPr="00590F98">
        <w:rPr>
          <w:rFonts w:ascii="Times New Roman" w:hAnsi="Times New Roman"/>
          <w:sz w:val="28"/>
          <w:szCs w:val="28"/>
          <w:lang w:val="uk-UA"/>
        </w:rPr>
        <w:t>передачі в оренду державного та комунального майна, затвердженим постановою Кабінету Міністрів України від 03.06.2020 р. № 483 «Деякі питання оренди державного та комунального майна»,</w:t>
      </w:r>
      <w:r w:rsidRPr="00590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65BA7" w:rsidRPr="00590F98">
        <w:rPr>
          <w:rFonts w:ascii="Times New Roman" w:hAnsi="Times New Roman"/>
          <w:sz w:val="28"/>
          <w:szCs w:val="28"/>
          <w:lang w:val="uk-UA"/>
        </w:rPr>
        <w:t xml:space="preserve">Положенням про оренду комунального майна територіальної громади </w:t>
      </w:r>
      <w:proofErr w:type="spellStart"/>
      <w:r w:rsidR="00365BA7" w:rsidRPr="00590F98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="00365BA7" w:rsidRPr="00590F98">
        <w:rPr>
          <w:rFonts w:ascii="Times New Roman" w:hAnsi="Times New Roman"/>
          <w:sz w:val="28"/>
          <w:szCs w:val="28"/>
          <w:lang w:val="uk-UA"/>
        </w:rPr>
        <w:t xml:space="preserve"> сільської ради Запорізького району Запорізької області, затвердженим рішенням </w:t>
      </w:r>
      <w:proofErr w:type="spellStart"/>
      <w:r w:rsidR="00365BA7" w:rsidRPr="00590F98">
        <w:rPr>
          <w:rFonts w:ascii="Times New Roman" w:hAnsi="Times New Roman"/>
          <w:sz w:val="28"/>
          <w:szCs w:val="28"/>
          <w:lang w:val="uk-UA"/>
        </w:rPr>
        <w:t>Широківської</w:t>
      </w:r>
      <w:proofErr w:type="spellEnd"/>
      <w:r w:rsidR="00365BA7" w:rsidRPr="00590F98">
        <w:rPr>
          <w:rFonts w:ascii="Times New Roman" w:hAnsi="Times New Roman"/>
          <w:sz w:val="28"/>
          <w:szCs w:val="28"/>
          <w:lang w:val="uk-UA"/>
        </w:rPr>
        <w:t xml:space="preserve"> сільської ради Запорізького району Запорізької області від 05.02.2021 р. № 23,</w:t>
      </w:r>
      <w:r w:rsidRPr="00590F98">
        <w:rPr>
          <w:rFonts w:ascii="Times New Roman" w:hAnsi="Times New Roman"/>
          <w:sz w:val="28"/>
          <w:szCs w:val="28"/>
          <w:lang w:val="uk-UA"/>
        </w:rPr>
        <w:t xml:space="preserve"> р</w:t>
      </w:r>
      <w:r w:rsidR="00BD3AA8" w:rsidRPr="00590F98">
        <w:rPr>
          <w:rFonts w:ascii="Times New Roman" w:hAnsi="Times New Roman"/>
          <w:sz w:val="28"/>
          <w:szCs w:val="28"/>
          <w:lang w:val="uk-UA"/>
        </w:rPr>
        <w:t xml:space="preserve">озглянувши </w:t>
      </w:r>
      <w:r w:rsidR="00002459" w:rsidRPr="00590F98">
        <w:rPr>
          <w:rFonts w:ascii="Times New Roman" w:hAnsi="Times New Roman"/>
          <w:sz w:val="28"/>
          <w:szCs w:val="28"/>
          <w:lang w:val="uk-UA"/>
        </w:rPr>
        <w:t>клопотання</w:t>
      </w:r>
      <w:r w:rsidR="00BD3AA8" w:rsidRPr="00590F9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02459" w:rsidRPr="00590F98">
        <w:rPr>
          <w:rFonts w:ascii="Times New Roman" w:hAnsi="Times New Roman"/>
          <w:sz w:val="28"/>
          <w:szCs w:val="28"/>
          <w:lang w:val="uk-UA"/>
        </w:rPr>
        <w:t xml:space="preserve">Головного управління Пенсійного фонду України в Запорізькій </w:t>
      </w:r>
      <w:r w:rsidR="00002459" w:rsidRPr="00EF6D68">
        <w:rPr>
          <w:rFonts w:ascii="Times New Roman" w:hAnsi="Times New Roman"/>
          <w:sz w:val="28"/>
          <w:szCs w:val="28"/>
          <w:lang w:val="uk-UA"/>
        </w:rPr>
        <w:t>області</w:t>
      </w:r>
      <w:r w:rsidR="00EF6D68" w:rsidRPr="00EF6D68">
        <w:rPr>
          <w:rFonts w:ascii="Times New Roman" w:hAnsi="Times New Roman"/>
          <w:sz w:val="28"/>
          <w:szCs w:val="28"/>
          <w:lang w:val="uk-UA"/>
        </w:rPr>
        <w:t xml:space="preserve"> від 22.07.2025</w:t>
      </w:r>
      <w:r w:rsidR="00E36065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EF6D68" w:rsidRPr="00EF6D68">
        <w:rPr>
          <w:rFonts w:ascii="Times New Roman" w:hAnsi="Times New Roman"/>
          <w:sz w:val="28"/>
          <w:szCs w:val="28"/>
          <w:lang w:val="uk-UA"/>
        </w:rPr>
        <w:t xml:space="preserve"> № 0800-1201-6/72901, </w:t>
      </w:r>
      <w:r w:rsidR="00BD3AA8" w:rsidRPr="00EF6D6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002459" w:rsidRPr="00EF6D68">
        <w:rPr>
          <w:rFonts w:ascii="Times New Roman" w:hAnsi="Times New Roman"/>
          <w:sz w:val="28"/>
          <w:szCs w:val="28"/>
          <w:lang w:val="uk-UA"/>
        </w:rPr>
        <w:t>0</w:t>
      </w:r>
      <w:r w:rsidR="00BD3AA8" w:rsidRPr="00EF6D68">
        <w:rPr>
          <w:rFonts w:ascii="Times New Roman" w:hAnsi="Times New Roman"/>
          <w:sz w:val="28"/>
          <w:szCs w:val="28"/>
          <w:lang w:val="uk-UA"/>
        </w:rPr>
        <w:t>6.1</w:t>
      </w:r>
      <w:r w:rsidR="00002459" w:rsidRPr="00EF6D68">
        <w:rPr>
          <w:rFonts w:ascii="Times New Roman" w:hAnsi="Times New Roman"/>
          <w:sz w:val="28"/>
          <w:szCs w:val="28"/>
          <w:lang w:val="uk-UA"/>
        </w:rPr>
        <w:t>0</w:t>
      </w:r>
      <w:r w:rsidR="00BD3AA8" w:rsidRPr="00EF6D68">
        <w:rPr>
          <w:rFonts w:ascii="Times New Roman" w:hAnsi="Times New Roman"/>
          <w:sz w:val="28"/>
          <w:szCs w:val="28"/>
          <w:lang w:val="uk-UA"/>
        </w:rPr>
        <w:t>.202</w:t>
      </w:r>
      <w:r w:rsidR="00002459" w:rsidRPr="00EF6D68">
        <w:rPr>
          <w:rFonts w:ascii="Times New Roman" w:hAnsi="Times New Roman"/>
          <w:sz w:val="28"/>
          <w:szCs w:val="28"/>
          <w:lang w:val="uk-UA"/>
        </w:rPr>
        <w:t>5</w:t>
      </w:r>
      <w:r w:rsidR="00BD3AA8" w:rsidRPr="00EF6D68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002459" w:rsidRPr="00EF6D68">
        <w:rPr>
          <w:rFonts w:ascii="Times New Roman" w:hAnsi="Times New Roman"/>
          <w:sz w:val="28"/>
          <w:szCs w:val="28"/>
          <w:lang w:val="uk-UA"/>
        </w:rPr>
        <w:t xml:space="preserve"> № 0800-12-6/123661</w:t>
      </w:r>
      <w:r w:rsidR="0097573F" w:rsidRPr="00EF6D68">
        <w:rPr>
          <w:rFonts w:ascii="Times New Roman" w:hAnsi="Times New Roman"/>
          <w:sz w:val="28"/>
          <w:szCs w:val="28"/>
          <w:lang w:val="uk-UA"/>
        </w:rPr>
        <w:t xml:space="preserve"> та від 08.10.2025</w:t>
      </w:r>
      <w:r w:rsidR="00E36065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97573F" w:rsidRPr="00EF6D68">
        <w:rPr>
          <w:rFonts w:ascii="Times New Roman" w:hAnsi="Times New Roman"/>
          <w:sz w:val="28"/>
          <w:szCs w:val="28"/>
          <w:lang w:val="uk-UA"/>
        </w:rPr>
        <w:t xml:space="preserve"> № 0800-12-6/125123</w:t>
      </w:r>
      <w:r w:rsidR="00BD3AA8" w:rsidRPr="00EF6D68">
        <w:rPr>
          <w:rFonts w:ascii="Times New Roman" w:hAnsi="Times New Roman"/>
          <w:sz w:val="28"/>
          <w:szCs w:val="28"/>
          <w:lang w:val="uk-UA"/>
        </w:rPr>
        <w:t>, з метою ефективного використання комунального майна,</w:t>
      </w:r>
      <w:r w:rsidR="00BD3AA8" w:rsidRPr="00EF6D68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</w:t>
      </w:r>
      <w:proofErr w:type="spellStart"/>
      <w:r w:rsidR="00BD3AA8" w:rsidRPr="00EF6D68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>Широківська</w:t>
      </w:r>
      <w:proofErr w:type="spellEnd"/>
      <w:r w:rsidR="00BD3AA8" w:rsidRPr="00EF6D68">
        <w:rPr>
          <w:rFonts w:ascii="Times New Roman" w:eastAsia="Times New Roman" w:hAnsi="Times New Roman"/>
          <w:kern w:val="0"/>
          <w:sz w:val="28"/>
          <w:szCs w:val="28"/>
          <w:lang w:val="uk-UA" w:eastAsia="uk-UA"/>
        </w:rPr>
        <w:t xml:space="preserve"> сільська рада Запорізького району Запорізької області </w:t>
      </w:r>
    </w:p>
    <w:p w14:paraId="50BEA551" w14:textId="77777777" w:rsidR="00BD3AA8" w:rsidRPr="00EF6D68" w:rsidRDefault="00BD3AA8" w:rsidP="00BD3AA8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EE2386C" w14:textId="5A4629CE" w:rsidR="00BD3AA8" w:rsidRPr="00EF6D68" w:rsidRDefault="00BD3AA8" w:rsidP="00BD3AA8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  <w:r w:rsidRPr="00EF6D6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ВИРІШИЛА:</w:t>
      </w:r>
    </w:p>
    <w:p w14:paraId="6D455BC0" w14:textId="77777777" w:rsidR="00BD3AA8" w:rsidRPr="00EF6D68" w:rsidRDefault="00BD3AA8" w:rsidP="00BD3AA8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</w:pPr>
    </w:p>
    <w:p w14:paraId="15CB97FB" w14:textId="2ABE9FD5" w:rsidR="00EF6D68" w:rsidRPr="00EF6D68" w:rsidRDefault="00EF6D68" w:rsidP="00EF6D68">
      <w:pPr>
        <w:ind w:firstLine="709"/>
        <w:jc w:val="both"/>
        <w:rPr>
          <w:sz w:val="28"/>
          <w:szCs w:val="28"/>
          <w:lang w:val="uk-UA"/>
        </w:rPr>
      </w:pPr>
      <w:bookmarkStart w:id="1" w:name="_Hlk210891157"/>
      <w:r w:rsidRPr="00EF6D68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> </w:t>
      </w:r>
      <w:r w:rsidR="00BD3AA8" w:rsidRPr="00EF6D68">
        <w:rPr>
          <w:sz w:val="28"/>
          <w:szCs w:val="28"/>
          <w:lang w:val="uk-UA"/>
        </w:rPr>
        <w:t xml:space="preserve">Погодити </w:t>
      </w:r>
      <w:bookmarkStart w:id="2" w:name="_Hlk190272857"/>
      <w:r w:rsidR="006D1695" w:rsidRPr="00EF6D68">
        <w:rPr>
          <w:sz w:val="28"/>
          <w:szCs w:val="28"/>
          <w:lang w:val="uk-UA"/>
        </w:rPr>
        <w:t>Головному управлінню Пенсійного фонду України в Запорізькій області</w:t>
      </w:r>
      <w:r w:rsidR="00BD3AA8" w:rsidRPr="00EF6D68">
        <w:rPr>
          <w:sz w:val="28"/>
          <w:szCs w:val="28"/>
          <w:lang w:val="uk-UA"/>
        </w:rPr>
        <w:t xml:space="preserve"> (код за ЄДРПОУ </w:t>
      </w:r>
      <w:r w:rsidR="006D1695" w:rsidRPr="00EF6D68">
        <w:rPr>
          <w:sz w:val="28"/>
          <w:szCs w:val="28"/>
          <w:lang w:val="uk-UA"/>
        </w:rPr>
        <w:t>20490012</w:t>
      </w:r>
      <w:r w:rsidR="00BD3AA8" w:rsidRPr="00EF6D68">
        <w:rPr>
          <w:sz w:val="28"/>
          <w:szCs w:val="28"/>
          <w:lang w:val="uk-UA"/>
        </w:rPr>
        <w:t>)</w:t>
      </w:r>
      <w:bookmarkEnd w:id="2"/>
      <w:r w:rsidR="00BD3AA8" w:rsidRPr="00EF6D68">
        <w:rPr>
          <w:sz w:val="28"/>
          <w:szCs w:val="28"/>
          <w:lang w:val="uk-UA"/>
        </w:rPr>
        <w:t xml:space="preserve"> здійснення поточного ремонту</w:t>
      </w:r>
      <w:r w:rsidRPr="00EF6D68">
        <w:rPr>
          <w:sz w:val="28"/>
          <w:szCs w:val="28"/>
          <w:lang w:val="uk-UA"/>
        </w:rPr>
        <w:t xml:space="preserve"> за власний рахунок без подальшого відшкодування понесених витрат</w:t>
      </w:r>
      <w:r w:rsidR="00BD3AA8" w:rsidRPr="00EF6D68">
        <w:rPr>
          <w:sz w:val="28"/>
          <w:szCs w:val="28"/>
          <w:lang w:val="uk-UA"/>
        </w:rPr>
        <w:t>, а саме</w:t>
      </w:r>
      <w:r w:rsidR="006D1695" w:rsidRPr="00EF6D68">
        <w:rPr>
          <w:sz w:val="28"/>
          <w:szCs w:val="28"/>
          <w:lang w:val="uk-UA"/>
        </w:rPr>
        <w:t>:</w:t>
      </w:r>
    </w:p>
    <w:p w14:paraId="5617E0DD" w14:textId="62640663" w:rsidR="00BD3AA8" w:rsidRDefault="00EF6D68" w:rsidP="00EF6D68">
      <w:pPr>
        <w:ind w:firstLine="709"/>
        <w:jc w:val="both"/>
        <w:rPr>
          <w:sz w:val="28"/>
          <w:szCs w:val="28"/>
          <w:lang w:val="uk-UA"/>
        </w:rPr>
      </w:pPr>
      <w:r w:rsidRPr="00EF6D68">
        <w:rPr>
          <w:sz w:val="28"/>
          <w:szCs w:val="28"/>
          <w:lang w:val="uk-UA"/>
        </w:rPr>
        <w:t>1.1.</w:t>
      </w:r>
      <w:r>
        <w:rPr>
          <w:sz w:val="28"/>
          <w:szCs w:val="28"/>
          <w:lang w:val="uk-UA"/>
        </w:rPr>
        <w:t> </w:t>
      </w:r>
      <w:r w:rsidR="00BB3C33" w:rsidRPr="00EF6D68">
        <w:rPr>
          <w:sz w:val="28"/>
          <w:szCs w:val="28"/>
          <w:lang w:val="uk-UA"/>
        </w:rPr>
        <w:t xml:space="preserve">Інші завершальні будівельні роботи - ДК 021:2015:45450000-6. Поточний ремонт покрівлі за </w:t>
      </w:r>
      <w:proofErr w:type="spellStart"/>
      <w:r w:rsidR="00BB3C33" w:rsidRPr="00EF6D68">
        <w:rPr>
          <w:sz w:val="28"/>
          <w:szCs w:val="28"/>
          <w:lang w:val="uk-UA"/>
        </w:rPr>
        <w:t>адресою</w:t>
      </w:r>
      <w:proofErr w:type="spellEnd"/>
      <w:r w:rsidR="00BB3C33" w:rsidRPr="00EF6D68">
        <w:rPr>
          <w:sz w:val="28"/>
          <w:szCs w:val="28"/>
          <w:lang w:val="uk-UA"/>
        </w:rPr>
        <w:t xml:space="preserve">: м.  Запоріжжя, вул. Абрагама </w:t>
      </w:r>
      <w:proofErr w:type="spellStart"/>
      <w:r w:rsidR="00BB3C33" w:rsidRPr="00EF6D68">
        <w:rPr>
          <w:sz w:val="28"/>
          <w:szCs w:val="28"/>
          <w:lang w:val="uk-UA"/>
        </w:rPr>
        <w:t>Коопа</w:t>
      </w:r>
      <w:proofErr w:type="spellEnd"/>
      <w:r w:rsidR="00BB3C33" w:rsidRPr="00EF6D68">
        <w:rPr>
          <w:sz w:val="28"/>
          <w:szCs w:val="28"/>
          <w:lang w:val="uk-UA"/>
        </w:rPr>
        <w:t>, буд.</w:t>
      </w:r>
      <w:r w:rsidR="00B76195">
        <w:rPr>
          <w:sz w:val="28"/>
          <w:szCs w:val="28"/>
          <w:lang w:val="uk-UA"/>
        </w:rPr>
        <w:t> </w:t>
      </w:r>
      <w:r w:rsidR="00BB3C33" w:rsidRPr="00EF6D68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.</w:t>
      </w:r>
    </w:p>
    <w:p w14:paraId="7BA51833" w14:textId="32560059" w:rsidR="006876DF" w:rsidRDefault="00EF6D68" w:rsidP="00EF6D6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1.2. </w:t>
      </w:r>
      <w:r w:rsidR="00BB3C33" w:rsidRPr="00EF6D68">
        <w:rPr>
          <w:sz w:val="28"/>
          <w:szCs w:val="28"/>
          <w:lang w:val="uk-UA"/>
        </w:rPr>
        <w:t xml:space="preserve">Поточний ремонт за </w:t>
      </w:r>
      <w:proofErr w:type="spellStart"/>
      <w:r w:rsidR="00BB3C33" w:rsidRPr="00EF6D68">
        <w:rPr>
          <w:sz w:val="28"/>
          <w:szCs w:val="28"/>
          <w:lang w:val="uk-UA"/>
        </w:rPr>
        <w:t>адресою</w:t>
      </w:r>
      <w:proofErr w:type="spellEnd"/>
      <w:r w:rsidR="00BB3C33" w:rsidRPr="00BB3C33">
        <w:rPr>
          <w:sz w:val="28"/>
          <w:szCs w:val="28"/>
          <w:lang w:val="uk-UA"/>
        </w:rPr>
        <w:t>: м. Запоріжжя,</w:t>
      </w:r>
      <w:r>
        <w:rPr>
          <w:sz w:val="28"/>
          <w:szCs w:val="28"/>
          <w:lang w:val="uk-UA"/>
        </w:rPr>
        <w:t xml:space="preserve"> </w:t>
      </w:r>
      <w:r w:rsidR="00BB3C33" w:rsidRPr="00BB3C33">
        <w:rPr>
          <w:sz w:val="28"/>
          <w:szCs w:val="28"/>
          <w:lang w:val="uk-UA"/>
        </w:rPr>
        <w:t>вул. Абрагама</w:t>
      </w:r>
      <w:r w:rsidR="00BB3C33">
        <w:rPr>
          <w:sz w:val="28"/>
          <w:szCs w:val="28"/>
          <w:lang w:val="uk-UA"/>
        </w:rPr>
        <w:t xml:space="preserve"> </w:t>
      </w:r>
      <w:proofErr w:type="spellStart"/>
      <w:r w:rsidR="00BB3C33" w:rsidRPr="00BB3C33">
        <w:rPr>
          <w:sz w:val="28"/>
          <w:szCs w:val="28"/>
          <w:lang w:val="uk-UA"/>
        </w:rPr>
        <w:t>Коопа</w:t>
      </w:r>
      <w:proofErr w:type="spellEnd"/>
      <w:r w:rsidR="00BB3C33" w:rsidRPr="00BB3C33">
        <w:rPr>
          <w:sz w:val="28"/>
          <w:szCs w:val="28"/>
          <w:lang w:val="uk-UA"/>
        </w:rPr>
        <w:t>,</w:t>
      </w:r>
      <w:r w:rsidR="00B76195">
        <w:rPr>
          <w:sz w:val="28"/>
          <w:szCs w:val="28"/>
          <w:lang w:val="uk-UA"/>
        </w:rPr>
        <w:t> </w:t>
      </w:r>
      <w:r w:rsidR="00BB3C33" w:rsidRPr="00BB3C33">
        <w:rPr>
          <w:sz w:val="28"/>
          <w:szCs w:val="28"/>
          <w:lang w:val="uk-UA"/>
        </w:rPr>
        <w:t>6. (ДК 021:2015: 45420000-7 –Столярні та теслярні роботи). Заміна вікон</w:t>
      </w:r>
      <w:r w:rsidR="006876DF">
        <w:rPr>
          <w:sz w:val="28"/>
          <w:szCs w:val="28"/>
          <w:lang w:val="uk-UA"/>
        </w:rPr>
        <w:t>.</w:t>
      </w:r>
    </w:p>
    <w:p w14:paraId="21B0FC81" w14:textId="0DD3AB15" w:rsidR="00EF6D68" w:rsidRDefault="00EF6D68" w:rsidP="00EF6D6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1.3. </w:t>
      </w:r>
      <w:r w:rsidRPr="00EF6D68">
        <w:rPr>
          <w:sz w:val="28"/>
          <w:szCs w:val="28"/>
          <w:lang w:val="uk-UA"/>
        </w:rPr>
        <w:t xml:space="preserve">Поточний ремонт санітарної кімнати в приміщенні за </w:t>
      </w:r>
      <w:proofErr w:type="spellStart"/>
      <w:r w:rsidRPr="00EF6D68">
        <w:rPr>
          <w:sz w:val="28"/>
          <w:szCs w:val="28"/>
          <w:lang w:val="uk-UA"/>
        </w:rPr>
        <w:t>адресою</w:t>
      </w:r>
      <w:proofErr w:type="spellEnd"/>
      <w:r w:rsidRPr="00EF6D68">
        <w:rPr>
          <w:sz w:val="28"/>
          <w:szCs w:val="28"/>
          <w:lang w:val="uk-UA"/>
        </w:rPr>
        <w:t>: м.</w:t>
      </w:r>
      <w:r w:rsidR="00B76195">
        <w:rPr>
          <w:sz w:val="28"/>
          <w:szCs w:val="28"/>
          <w:lang w:val="uk-UA"/>
        </w:rPr>
        <w:t> </w:t>
      </w:r>
      <w:r w:rsidRPr="00EF6D68">
        <w:rPr>
          <w:sz w:val="28"/>
          <w:szCs w:val="28"/>
          <w:lang w:val="uk-UA"/>
        </w:rPr>
        <w:t xml:space="preserve">Запоріжжя, вул. Абрагама </w:t>
      </w:r>
      <w:proofErr w:type="spellStart"/>
      <w:r w:rsidRPr="00EF6D68">
        <w:rPr>
          <w:sz w:val="28"/>
          <w:szCs w:val="28"/>
          <w:lang w:val="uk-UA"/>
        </w:rPr>
        <w:t>Коопа</w:t>
      </w:r>
      <w:proofErr w:type="spellEnd"/>
      <w:r w:rsidRPr="00EF6D68">
        <w:rPr>
          <w:sz w:val="28"/>
          <w:szCs w:val="28"/>
          <w:lang w:val="uk-UA"/>
        </w:rPr>
        <w:t>, буд. 6</w:t>
      </w:r>
      <w:r>
        <w:rPr>
          <w:sz w:val="28"/>
          <w:szCs w:val="28"/>
          <w:lang w:val="uk-UA"/>
        </w:rPr>
        <w:t>.</w:t>
      </w:r>
    </w:p>
    <w:p w14:paraId="2BD73CD3" w14:textId="3341D6A7" w:rsidR="00EF6D68" w:rsidRDefault="00EF6D68" w:rsidP="00B76195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1.4. </w:t>
      </w:r>
      <w:r w:rsidR="00B76195" w:rsidRPr="00B76195">
        <w:rPr>
          <w:sz w:val="28"/>
          <w:szCs w:val="28"/>
          <w:lang w:val="uk-UA"/>
        </w:rPr>
        <w:t xml:space="preserve">Поточний ремонт, з укладання тактильних смуг на території прилеглій до будівлі за </w:t>
      </w:r>
      <w:proofErr w:type="spellStart"/>
      <w:r w:rsidR="00B76195" w:rsidRPr="00B76195">
        <w:rPr>
          <w:sz w:val="28"/>
          <w:szCs w:val="28"/>
          <w:lang w:val="uk-UA"/>
        </w:rPr>
        <w:t>адресою</w:t>
      </w:r>
      <w:proofErr w:type="spellEnd"/>
      <w:r w:rsidR="00B76195" w:rsidRPr="00B76195">
        <w:rPr>
          <w:sz w:val="28"/>
          <w:szCs w:val="28"/>
          <w:lang w:val="uk-UA"/>
        </w:rPr>
        <w:t>: м. Запоріжжя, вул.</w:t>
      </w:r>
      <w:r w:rsidR="00B76195">
        <w:rPr>
          <w:sz w:val="28"/>
          <w:szCs w:val="28"/>
          <w:lang w:val="uk-UA"/>
        </w:rPr>
        <w:t xml:space="preserve"> </w:t>
      </w:r>
      <w:r w:rsidR="00B76195" w:rsidRPr="00B76195">
        <w:rPr>
          <w:sz w:val="28"/>
          <w:szCs w:val="28"/>
          <w:lang w:val="uk-UA"/>
        </w:rPr>
        <w:t xml:space="preserve">Абрагама </w:t>
      </w:r>
      <w:proofErr w:type="spellStart"/>
      <w:r w:rsidR="00B76195" w:rsidRPr="00B76195">
        <w:rPr>
          <w:sz w:val="28"/>
          <w:szCs w:val="28"/>
          <w:lang w:val="uk-UA"/>
        </w:rPr>
        <w:t>Коопа</w:t>
      </w:r>
      <w:proofErr w:type="spellEnd"/>
      <w:r w:rsidR="00B76195" w:rsidRPr="00B76195">
        <w:rPr>
          <w:sz w:val="28"/>
          <w:szCs w:val="28"/>
          <w:lang w:val="uk-UA"/>
        </w:rPr>
        <w:t>, буд. 6</w:t>
      </w:r>
      <w:r w:rsidR="00B76195">
        <w:rPr>
          <w:sz w:val="28"/>
          <w:szCs w:val="28"/>
          <w:lang w:val="uk-UA"/>
        </w:rPr>
        <w:t>.</w:t>
      </w:r>
    </w:p>
    <w:p w14:paraId="00B089F2" w14:textId="0389ED9D" w:rsidR="006876DF" w:rsidRDefault="00B76195" w:rsidP="00BD3AA8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E8527F">
        <w:rPr>
          <w:sz w:val="28"/>
          <w:szCs w:val="28"/>
          <w:lang w:val="uk-UA"/>
        </w:rPr>
        <w:t>. </w:t>
      </w:r>
      <w:r w:rsidR="006D1695">
        <w:rPr>
          <w:sz w:val="28"/>
          <w:szCs w:val="28"/>
          <w:lang w:val="uk-UA"/>
        </w:rPr>
        <w:t>Рекомендувати</w:t>
      </w:r>
      <w:r w:rsidR="00E8527F">
        <w:rPr>
          <w:sz w:val="28"/>
          <w:szCs w:val="28"/>
          <w:lang w:val="uk-UA"/>
        </w:rPr>
        <w:t xml:space="preserve"> </w:t>
      </w:r>
      <w:r w:rsidR="006D1695" w:rsidRPr="006D1695">
        <w:rPr>
          <w:sz w:val="28"/>
          <w:szCs w:val="28"/>
          <w:lang w:val="uk-UA"/>
        </w:rPr>
        <w:t>Головно</w:t>
      </w:r>
      <w:r w:rsidR="006D1695">
        <w:rPr>
          <w:sz w:val="28"/>
          <w:szCs w:val="28"/>
          <w:lang w:val="uk-UA"/>
        </w:rPr>
        <w:t>му</w:t>
      </w:r>
      <w:r w:rsidR="006D1695" w:rsidRPr="006D1695">
        <w:rPr>
          <w:sz w:val="28"/>
          <w:szCs w:val="28"/>
          <w:lang w:val="uk-UA"/>
        </w:rPr>
        <w:t xml:space="preserve"> управлінн</w:t>
      </w:r>
      <w:r w:rsidR="006D1695">
        <w:rPr>
          <w:sz w:val="28"/>
          <w:szCs w:val="28"/>
          <w:lang w:val="uk-UA"/>
        </w:rPr>
        <w:t>ю</w:t>
      </w:r>
      <w:r w:rsidR="006D1695" w:rsidRPr="006D1695">
        <w:rPr>
          <w:sz w:val="28"/>
          <w:szCs w:val="28"/>
          <w:lang w:val="uk-UA"/>
        </w:rPr>
        <w:t xml:space="preserve"> Пенсійного фонду України в Запорізькій області</w:t>
      </w:r>
      <w:r w:rsidR="00E8527F" w:rsidRPr="00E8527F">
        <w:rPr>
          <w:sz w:val="28"/>
          <w:szCs w:val="28"/>
          <w:lang w:val="uk-UA"/>
        </w:rPr>
        <w:t xml:space="preserve"> (код за ЄДРПОУ </w:t>
      </w:r>
      <w:r w:rsidR="006D1695" w:rsidRPr="006D1695">
        <w:rPr>
          <w:sz w:val="28"/>
          <w:szCs w:val="28"/>
          <w:lang w:val="uk-UA"/>
        </w:rPr>
        <w:t>20490012</w:t>
      </w:r>
      <w:r w:rsidR="00E8527F" w:rsidRPr="00E8527F">
        <w:rPr>
          <w:sz w:val="28"/>
          <w:szCs w:val="28"/>
          <w:lang w:val="uk-UA"/>
        </w:rPr>
        <w:t>)</w:t>
      </w:r>
      <w:r w:rsidR="00E8527F">
        <w:rPr>
          <w:sz w:val="28"/>
          <w:szCs w:val="28"/>
          <w:lang w:val="uk-UA"/>
        </w:rPr>
        <w:t xml:space="preserve"> забезпечити виконання робіт з поточного ремонту, визначених в пункт</w:t>
      </w:r>
      <w:r>
        <w:rPr>
          <w:sz w:val="28"/>
          <w:szCs w:val="28"/>
          <w:lang w:val="uk-UA"/>
        </w:rPr>
        <w:t xml:space="preserve">і 1 </w:t>
      </w:r>
      <w:r w:rsidR="00E8527F">
        <w:rPr>
          <w:sz w:val="28"/>
          <w:szCs w:val="28"/>
          <w:lang w:val="uk-UA"/>
        </w:rPr>
        <w:t>цього рішення,</w:t>
      </w:r>
      <w:r w:rsidR="00F20368">
        <w:rPr>
          <w:sz w:val="28"/>
          <w:szCs w:val="28"/>
          <w:lang w:val="uk-UA"/>
        </w:rPr>
        <w:t xml:space="preserve"> </w:t>
      </w:r>
      <w:r w:rsidR="00F20368" w:rsidRPr="00F20368">
        <w:rPr>
          <w:sz w:val="28"/>
          <w:szCs w:val="28"/>
          <w:lang w:val="uk-UA"/>
        </w:rPr>
        <w:t>відповідно до вимог державних будівельних норм, стандартів і правил</w:t>
      </w:r>
      <w:r w:rsidR="00F20368">
        <w:rPr>
          <w:sz w:val="28"/>
          <w:szCs w:val="28"/>
          <w:lang w:val="uk-UA"/>
        </w:rPr>
        <w:t xml:space="preserve"> та ви</w:t>
      </w:r>
      <w:r w:rsidR="00E8527F">
        <w:rPr>
          <w:sz w:val="28"/>
          <w:szCs w:val="28"/>
          <w:lang w:val="uk-UA"/>
        </w:rPr>
        <w:t>мог чинного законодавства України</w:t>
      </w:r>
      <w:bookmarkEnd w:id="1"/>
      <w:r w:rsidR="00E8527F">
        <w:rPr>
          <w:sz w:val="28"/>
          <w:szCs w:val="28"/>
          <w:lang w:val="uk-UA"/>
        </w:rPr>
        <w:t>.</w:t>
      </w:r>
    </w:p>
    <w:p w14:paraId="6D1A6F20" w14:textId="51DB1CBC" w:rsidR="00BD3AA8" w:rsidRPr="00BD3AA8" w:rsidRDefault="00B76195" w:rsidP="00BD3AA8">
      <w:pPr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>3</w:t>
      </w:r>
      <w:r w:rsidR="00BD3AA8" w:rsidRPr="00BD3AA8">
        <w:rPr>
          <w:sz w:val="28"/>
          <w:szCs w:val="28"/>
          <w:lang w:val="uk-UA"/>
        </w:rPr>
        <w:t>.</w:t>
      </w:r>
      <w:r w:rsidR="00BD3AA8">
        <w:rPr>
          <w:sz w:val="28"/>
          <w:szCs w:val="28"/>
          <w:lang w:val="uk-UA"/>
        </w:rPr>
        <w:t> </w:t>
      </w:r>
      <w:r w:rsidR="00BD3AA8" w:rsidRPr="00BD3AA8">
        <w:rPr>
          <w:rFonts w:eastAsiaTheme="minorHAnsi"/>
          <w:sz w:val="28"/>
          <w:szCs w:val="28"/>
          <w:lang w:val="uk-UA" w:eastAsia="en-US"/>
        </w:rPr>
        <w:t xml:space="preserve">Контроль за виконанням цього рішення покласти на постійну комісію з питань 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 </w:t>
      </w:r>
      <w:proofErr w:type="spellStart"/>
      <w:r w:rsidR="00BD3AA8" w:rsidRPr="00BD3AA8">
        <w:rPr>
          <w:rFonts w:eastAsiaTheme="minorHAnsi"/>
          <w:sz w:val="28"/>
          <w:szCs w:val="28"/>
          <w:lang w:val="uk-UA" w:eastAsia="en-US"/>
        </w:rPr>
        <w:t>Широківської</w:t>
      </w:r>
      <w:proofErr w:type="spellEnd"/>
      <w:r w:rsidR="00BD3AA8" w:rsidRPr="00BD3AA8">
        <w:rPr>
          <w:rFonts w:eastAsiaTheme="minorHAnsi"/>
          <w:sz w:val="28"/>
          <w:szCs w:val="28"/>
          <w:lang w:val="uk-UA" w:eastAsia="en-US"/>
        </w:rPr>
        <w:t xml:space="preserve"> сільської ради Запорізького району Запорізької області</w:t>
      </w:r>
      <w:r w:rsidR="00E8527F">
        <w:rPr>
          <w:rFonts w:eastAsiaTheme="minorHAnsi"/>
          <w:sz w:val="28"/>
          <w:szCs w:val="28"/>
          <w:lang w:val="uk-UA" w:eastAsia="en-US"/>
        </w:rPr>
        <w:t>.</w:t>
      </w:r>
    </w:p>
    <w:p w14:paraId="549D14CF" w14:textId="293433E6" w:rsidR="00BD3AA8" w:rsidRPr="00BD3AA8" w:rsidRDefault="00BD3AA8" w:rsidP="00BD3AA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2B7CB35" w14:textId="77777777" w:rsidR="00BD3AA8" w:rsidRPr="00BD3AA8" w:rsidRDefault="00BD3AA8" w:rsidP="00BD3AA8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6FC495F" w14:textId="4BC74DB4" w:rsidR="00577AC8" w:rsidRDefault="00230CC3" w:rsidP="00BD3AA8">
      <w:pPr>
        <w:pStyle w:val="a3"/>
        <w:jc w:val="both"/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sectPr w:rsidR="00577AC8" w:rsidSect="00B76195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Сільський голова</w:t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="00580549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ab/>
      </w:r>
      <w:r w:rsidRPr="00BD3AA8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Денис КОРОТЕН</w:t>
      </w:r>
      <w:r w:rsidR="00580549">
        <w:rPr>
          <w:rFonts w:ascii="Times New Roman" w:eastAsiaTheme="minorHAnsi" w:hAnsi="Times New Roman"/>
          <w:kern w:val="0"/>
          <w:sz w:val="28"/>
          <w:szCs w:val="28"/>
          <w:lang w:val="uk-UA" w:eastAsia="en-US"/>
        </w:rPr>
        <w:t>КО</w:t>
      </w:r>
    </w:p>
    <w:p w14:paraId="5155DE0A" w14:textId="5E6C0C98" w:rsidR="00D57434" w:rsidRPr="00B76195" w:rsidRDefault="00D57434" w:rsidP="00495F19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D57434" w:rsidRPr="00B76195" w:rsidSect="009B78FD">
      <w:headerReference w:type="first" r:id="rId9"/>
      <w:pgSz w:w="11906" w:h="16838"/>
      <w:pgMar w:top="1134" w:right="1701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9E04F2" w14:textId="77777777" w:rsidR="00CD0129" w:rsidRDefault="00CD0129" w:rsidP="00E8527F">
      <w:r>
        <w:separator/>
      </w:r>
    </w:p>
  </w:endnote>
  <w:endnote w:type="continuationSeparator" w:id="0">
    <w:p w14:paraId="25EAA5EC" w14:textId="77777777" w:rsidR="00CD0129" w:rsidRDefault="00CD0129" w:rsidP="00E85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97222" w14:textId="77777777" w:rsidR="00CD0129" w:rsidRDefault="00CD0129" w:rsidP="00E8527F">
      <w:r>
        <w:separator/>
      </w:r>
    </w:p>
  </w:footnote>
  <w:footnote w:type="continuationSeparator" w:id="0">
    <w:p w14:paraId="2CE03A44" w14:textId="77777777" w:rsidR="00CD0129" w:rsidRDefault="00CD0129" w:rsidP="00E85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19357516"/>
      <w:docPartObj>
        <w:docPartGallery w:val="Page Numbers (Top of Page)"/>
        <w:docPartUnique/>
      </w:docPartObj>
    </w:sdtPr>
    <w:sdtEndPr/>
    <w:sdtContent>
      <w:p w14:paraId="27504997" w14:textId="5285EA55" w:rsidR="00B76195" w:rsidRDefault="00B7619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5B0FBA" w14:textId="77777777" w:rsidR="00B76195" w:rsidRDefault="00B76195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D0DFA" w14:textId="3343C81D" w:rsidR="00E36065" w:rsidRPr="007017AE" w:rsidRDefault="00E36065" w:rsidP="00E36065">
    <w:pPr>
      <w:pStyle w:val="a9"/>
      <w:jc w:val="center"/>
    </w:pPr>
    <w:r>
      <w:rPr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F44255"/>
    <w:multiLevelType w:val="hybridMultilevel"/>
    <w:tmpl w:val="6A98E094"/>
    <w:lvl w:ilvl="0" w:tplc="DDB06C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10330D"/>
    <w:multiLevelType w:val="hybridMultilevel"/>
    <w:tmpl w:val="5B121D66"/>
    <w:lvl w:ilvl="0" w:tplc="581478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CAB214F"/>
    <w:multiLevelType w:val="hybridMultilevel"/>
    <w:tmpl w:val="BAB08B3C"/>
    <w:lvl w:ilvl="0" w:tplc="7DA8FB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874"/>
    <w:rsid w:val="00002459"/>
    <w:rsid w:val="00071348"/>
    <w:rsid w:val="00160FF3"/>
    <w:rsid w:val="001843CA"/>
    <w:rsid w:val="001B0C19"/>
    <w:rsid w:val="002240A2"/>
    <w:rsid w:val="00230CC3"/>
    <w:rsid w:val="00265FE8"/>
    <w:rsid w:val="0028332F"/>
    <w:rsid w:val="00285354"/>
    <w:rsid w:val="002D5980"/>
    <w:rsid w:val="002E61D3"/>
    <w:rsid w:val="00362D8F"/>
    <w:rsid w:val="00365BA7"/>
    <w:rsid w:val="00367D02"/>
    <w:rsid w:val="003F7FB1"/>
    <w:rsid w:val="00431640"/>
    <w:rsid w:val="004723B3"/>
    <w:rsid w:val="00472E60"/>
    <w:rsid w:val="0048554D"/>
    <w:rsid w:val="00495F19"/>
    <w:rsid w:val="004D1547"/>
    <w:rsid w:val="00577AC8"/>
    <w:rsid w:val="00580549"/>
    <w:rsid w:val="00580E49"/>
    <w:rsid w:val="00587A61"/>
    <w:rsid w:val="00590F98"/>
    <w:rsid w:val="005E1948"/>
    <w:rsid w:val="00616EA0"/>
    <w:rsid w:val="006876DF"/>
    <w:rsid w:val="00694290"/>
    <w:rsid w:val="006D1695"/>
    <w:rsid w:val="006D3099"/>
    <w:rsid w:val="006E17AD"/>
    <w:rsid w:val="007017AE"/>
    <w:rsid w:val="00713842"/>
    <w:rsid w:val="00723EED"/>
    <w:rsid w:val="00731284"/>
    <w:rsid w:val="0076193E"/>
    <w:rsid w:val="008B6225"/>
    <w:rsid w:val="008B640B"/>
    <w:rsid w:val="008D6874"/>
    <w:rsid w:val="0094049F"/>
    <w:rsid w:val="00951D7A"/>
    <w:rsid w:val="0097573F"/>
    <w:rsid w:val="00992250"/>
    <w:rsid w:val="009B78FD"/>
    <w:rsid w:val="009D1460"/>
    <w:rsid w:val="009F613A"/>
    <w:rsid w:val="00A428C5"/>
    <w:rsid w:val="00A73B90"/>
    <w:rsid w:val="00A802D8"/>
    <w:rsid w:val="00AA365F"/>
    <w:rsid w:val="00AB1FD2"/>
    <w:rsid w:val="00AE0638"/>
    <w:rsid w:val="00B472A4"/>
    <w:rsid w:val="00B61C88"/>
    <w:rsid w:val="00B76195"/>
    <w:rsid w:val="00BB3C33"/>
    <w:rsid w:val="00BD3AA8"/>
    <w:rsid w:val="00BD4474"/>
    <w:rsid w:val="00C12460"/>
    <w:rsid w:val="00CB2114"/>
    <w:rsid w:val="00CD0129"/>
    <w:rsid w:val="00D543B2"/>
    <w:rsid w:val="00D57434"/>
    <w:rsid w:val="00D750B6"/>
    <w:rsid w:val="00DC387C"/>
    <w:rsid w:val="00E05B95"/>
    <w:rsid w:val="00E36065"/>
    <w:rsid w:val="00E8527F"/>
    <w:rsid w:val="00EF6D68"/>
    <w:rsid w:val="00F2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DBFF8"/>
  <w15:chartTrackingRefBased/>
  <w15:docId w15:val="{F293EA67-C1B5-43B0-8792-277216B9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87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CC3"/>
    <w:pPr>
      <w:widowControl w:val="0"/>
      <w:suppressAutoHyphens/>
      <w:autoSpaceDN w:val="0"/>
      <w:spacing w:after="0" w:line="240" w:lineRule="auto"/>
      <w:textAlignment w:val="baseline"/>
    </w:pPr>
    <w:rPr>
      <w:rFonts w:ascii="Courier New" w:eastAsia="Arial" w:hAnsi="Courier New" w:cs="Times New Roman"/>
      <w:kern w:val="3"/>
      <w:szCs w:val="20"/>
      <w:lang w:eastAsia="zh-CN"/>
    </w:rPr>
  </w:style>
  <w:style w:type="paragraph" w:styleId="a4">
    <w:name w:val="Balloon Text"/>
    <w:basedOn w:val="a"/>
    <w:link w:val="a5"/>
    <w:uiPriority w:val="99"/>
    <w:semiHidden/>
    <w:unhideWhenUsed/>
    <w:rsid w:val="00230CC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0CC3"/>
    <w:rPr>
      <w:rFonts w:ascii="Segoe UI" w:eastAsia="Times New Roman" w:hAnsi="Segoe UI" w:cs="Segoe UI"/>
      <w:sz w:val="18"/>
      <w:szCs w:val="18"/>
      <w:lang w:eastAsia="zh-CN"/>
    </w:rPr>
  </w:style>
  <w:style w:type="table" w:styleId="a6">
    <w:name w:val="Table Grid"/>
    <w:basedOn w:val="a1"/>
    <w:uiPriority w:val="39"/>
    <w:rsid w:val="00723EED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160FF3"/>
    <w:rPr>
      <w:b/>
      <w:bCs/>
    </w:rPr>
  </w:style>
  <w:style w:type="paragraph" w:styleId="a8">
    <w:name w:val="List Paragraph"/>
    <w:basedOn w:val="a"/>
    <w:uiPriority w:val="34"/>
    <w:qFormat/>
    <w:rsid w:val="00E8527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b">
    <w:name w:val="footer"/>
    <w:basedOn w:val="a"/>
    <w:link w:val="ac"/>
    <w:uiPriority w:val="99"/>
    <w:unhideWhenUsed/>
    <w:rsid w:val="00E8527F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8527F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Пользователь</cp:lastModifiedBy>
  <cp:revision>3</cp:revision>
  <cp:lastPrinted>2025-11-04T13:27:00Z</cp:lastPrinted>
  <dcterms:created xsi:type="dcterms:W3CDTF">2025-10-22T09:11:00Z</dcterms:created>
  <dcterms:modified xsi:type="dcterms:W3CDTF">2025-11-04T13:27:00Z</dcterms:modified>
</cp:coreProperties>
</file>